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Content Writer</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Marketing</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color w:val="808080"/>
                <w:rtl w:val="0"/>
              </w:rPr>
              <w:t xml:space="preserve">F</w:t>
            </w:r>
            <w:r w:rsidDel="00000000" w:rsidR="00000000" w:rsidRPr="00000000">
              <w:rPr>
                <w:rFonts w:ascii="Calibri" w:cs="Calibri" w:eastAsia="Calibri" w:hAnsi="Calibri"/>
                <w:color w:val="808080"/>
                <w:rtl w:val="0"/>
              </w:rPr>
              <w:t xml:space="preserve">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r w:rsidDel="00000000" w:rsidR="00000000" w:rsidRPr="00000000">
              <w:rPr>
                <w:color w:val="808080"/>
                <w:rtl w:val="0"/>
              </w:rPr>
              <w:t xml:space="preserve">4</w:t>
            </w:r>
            <w:r w:rsidDel="00000000" w:rsidR="00000000" w:rsidRPr="00000000">
              <w:rPr>
                <w:rFonts w:ascii="Calibri" w:cs="Calibri" w:eastAsia="Calibri" w:hAnsi="Calibri"/>
                <w:color w:val="808080"/>
                <w:rtl w:val="0"/>
              </w:rPr>
              <w:t xml:space="preserve">00 ~ $</w:t>
            </w:r>
            <w:r w:rsidDel="00000000" w:rsidR="00000000" w:rsidRPr="00000000">
              <w:rPr>
                <w:color w:val="808080"/>
                <w:rtl w:val="0"/>
              </w:rPr>
              <w:t xml:space="preserve">8</w:t>
            </w:r>
            <w:r w:rsidDel="00000000" w:rsidR="00000000" w:rsidRPr="00000000">
              <w:rPr>
                <w:rFonts w:ascii="Calibri" w:cs="Calibri" w:eastAsia="Calibri" w:hAnsi="Calibri"/>
                <w:color w:val="808080"/>
                <w:rtl w:val="0"/>
              </w:rPr>
              <w:t xml:space="preserve">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B">
            <w:pPr>
              <w:spacing w:after="0" w:line="240" w:lineRule="auto"/>
              <w:rPr>
                <w:color w:val="7f7f7f"/>
              </w:rPr>
            </w:pPr>
            <w:r w:rsidDel="00000000" w:rsidR="00000000" w:rsidRPr="00000000">
              <w:rPr>
                <w:color w:val="7f7f7f"/>
                <w:rtl w:val="0"/>
              </w:rPr>
              <w:t xml:space="preserve">• Thực hiện nghiên cứu chuyên sâu về các chủ đề liên quan đến ngành nhằm phát triển nội dung ban đầu.</w:t>
            </w:r>
          </w:p>
          <w:p w:rsidR="00000000" w:rsidDel="00000000" w:rsidP="00000000" w:rsidRDefault="00000000" w:rsidRPr="00000000" w14:paraId="0000002C">
            <w:pPr>
              <w:spacing w:after="0" w:line="240" w:lineRule="auto"/>
              <w:rPr>
                <w:color w:val="7f7f7f"/>
              </w:rPr>
            </w:pPr>
            <w:r w:rsidDel="00000000" w:rsidR="00000000" w:rsidRPr="00000000">
              <w:rPr>
                <w:color w:val="7f7f7f"/>
                <w:rtl w:val="0"/>
              </w:rPr>
              <w:t xml:space="preserve">• Phát triển nội dung cho các blog, bài báo, mô tả sản phẩm, mạng xã hội và trang web của công ty.</w:t>
            </w:r>
          </w:p>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Hỗ trợ nhóm tiếp thị phát triển nội dung PR cho các chiến dịch quảng cáo.</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Hiệu đính nội dung để tìm lỗi và sự mâu thuẫn.</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Chỉnh sửa và đánh bóng nội dung hiện có để cải thiện khả năng đọc.</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Tiến hành nghiên cứu từ khóa và sử dụng các phương pháp hay nhất về SEO để tăng lưu lượng truy cập vào trang web của công ty.</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Tạo tiêu đề và nội dung hấp dẫn sẽ thu hút sự chú ý của khán giả mục tiêu.</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Xác định nhu cầu của khách hàng và đề xuất nội dung mới để giải quyết những khoảng trống trong nội dung hiện tại của công ty.</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Hỗ trợ các hoạt động liên quan đến tổ chức sự kiện của doanh nghiệp</w:t>
            </w:r>
          </w:p>
          <w:p w:rsidR="00000000" w:rsidDel="00000000" w:rsidP="00000000" w:rsidRDefault="00000000" w:rsidRPr="00000000" w14:paraId="00000034">
            <w:pPr>
              <w:spacing w:after="0" w:line="240" w:lineRule="auto"/>
              <w:rPr>
                <w:color w:val="7f7f7f"/>
              </w:rPr>
            </w:pPr>
            <w:r w:rsidDel="00000000" w:rsidR="00000000" w:rsidRPr="00000000">
              <w:rPr>
                <w:rtl w:val="0"/>
              </w:rPr>
            </w:r>
          </w:p>
        </w:tc>
      </w:tr>
      <w:tr>
        <w:trPr>
          <w:cantSplit w:val="0"/>
          <w:trHeight w:val="297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Bằng tốt nghiệp về truyền thông, tiếp thị, hoặc lĩnh vực liên quan.</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Có ít nhất 06 tháng đến 1 năm kinh nghiệm làm content hoặc phụ trách các công việc liên quan mảng branding</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Có kiến thức về digital MKT</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Kiến thức làm việc về hệ thống quản lý nội dung.</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Sử dụng thành thạo tất cả các ứng dụng Microsoft Office.</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Một danh mục các bài báo đã xuất bản.</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Kỹ năng viết và chỉnh sửa xuất sắc.</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Khả năng làm việc trong một môi trường nhịp độ nhanh.</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Khả năng xử lý nhiều dự án cùng một lúc.</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Kỹ năng giao tiếp hiệu quả.</w:t>
            </w:r>
          </w:p>
          <w:p w:rsidR="00000000" w:rsidDel="00000000" w:rsidP="00000000" w:rsidRDefault="00000000" w:rsidRPr="00000000" w14:paraId="00000040">
            <w:pPr>
              <w:spacing w:after="0" w:line="240" w:lineRule="auto"/>
              <w:rPr>
                <w:color w:val="7f7f7f"/>
              </w:rPr>
            </w:pPr>
            <w:r w:rsidDel="00000000" w:rsidR="00000000" w:rsidRPr="00000000">
              <w:rPr>
                <w:color w:val="7f7f7f"/>
                <w:rtl w:val="0"/>
              </w:rPr>
              <w:t xml:space="preserve">• Có kỹ năng viết tiếng Anh tốt.</w:t>
            </w:r>
          </w:p>
          <w:p w:rsidR="00000000" w:rsidDel="00000000" w:rsidP="00000000" w:rsidRDefault="00000000" w:rsidRPr="00000000" w14:paraId="00000041">
            <w:pPr>
              <w:spacing w:after="0" w:line="240" w:lineRule="auto"/>
              <w:rPr>
                <w:color w:val="7f7f7f"/>
              </w:rPr>
            </w:pPr>
            <w:r w:rsidDel="00000000" w:rsidR="00000000" w:rsidRPr="00000000">
              <w:rPr>
                <w:color w:val="7f7f7f"/>
                <w:rtl w:val="0"/>
              </w:rPr>
              <w:t xml:space="preserve">• Có các chứng chỉ chứng nhận trình độ tiếng Anh.</w:t>
            </w:r>
          </w:p>
          <w:p w:rsidR="00000000" w:rsidDel="00000000" w:rsidP="00000000" w:rsidRDefault="00000000" w:rsidRPr="00000000" w14:paraId="00000042">
            <w:pPr>
              <w:spacing w:after="0" w:line="240" w:lineRule="auto"/>
              <w:rPr>
                <w:color w:val="7f7f7f"/>
              </w:rPr>
            </w:pPr>
            <w:r w:rsidDel="00000000" w:rsidR="00000000" w:rsidRPr="00000000">
              <w:rPr>
                <w:rtl w:val="0"/>
              </w:rPr>
            </w:r>
          </w:p>
        </w:tc>
      </w:tr>
      <w:tr>
        <w:trPr>
          <w:cantSplit w:val="0"/>
          <w:trHeight w:val="121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4">
            <w:pPr>
              <w:spacing w:after="0" w:line="240" w:lineRule="auto"/>
              <w:rPr>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Có khả năng sử dụng tiếng Anh trong môi trường làm việc.</w:t>
            </w:r>
          </w:p>
          <w:p w:rsidR="00000000" w:rsidDel="00000000" w:rsidP="00000000" w:rsidRDefault="00000000" w:rsidRPr="00000000" w14:paraId="00000045">
            <w:pPr>
              <w:spacing w:after="0" w:line="240" w:lineRule="auto"/>
              <w:rPr>
                <w:rFonts w:ascii="Calibri" w:cs="Calibri" w:eastAsia="Calibri" w:hAnsi="Calibri"/>
                <w:color w:val="7f7f7f"/>
              </w:rPr>
            </w:pPr>
            <w:r w:rsidDel="00000000" w:rsidR="00000000" w:rsidRPr="00000000">
              <w:rPr>
                <w:color w:val="7f7f7f"/>
                <w:rtl w:val="0"/>
              </w:rPr>
              <w:t xml:space="preserve">• C</w:t>
            </w:r>
            <w:r w:rsidDel="00000000" w:rsidR="00000000" w:rsidRPr="00000000">
              <w:rPr>
                <w:rFonts w:ascii="Calibri" w:cs="Calibri" w:eastAsia="Calibri" w:hAnsi="Calibri"/>
                <w:color w:val="7f7f7f"/>
                <w:rtl w:val="0"/>
              </w:rPr>
              <w:t xml:space="preserve">ó khả năng làm việc độc lập và làm việc theo nhóm, làm việc ở cường độ cao và chịu áp lực tốt;</w:t>
            </w:r>
          </w:p>
          <w:p w:rsidR="00000000" w:rsidDel="00000000" w:rsidP="00000000" w:rsidRDefault="00000000" w:rsidRPr="00000000" w14:paraId="00000046">
            <w:pPr>
              <w:spacing w:after="0" w:line="240" w:lineRule="auto"/>
              <w:rPr>
                <w:color w:val="7f7f7f"/>
              </w:rPr>
            </w:pPr>
            <w:r w:rsidDel="00000000" w:rsidR="00000000" w:rsidRPr="00000000">
              <w:rPr>
                <w:color w:val="7f7f7f"/>
                <w:rtl w:val="0"/>
              </w:rPr>
              <w:t xml:space="preserve">• Am hiểu về sale , từng làm việc với các đơn vị báo chí là một lợi thế</w:t>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w:t>
            </w:r>
            <w:r w:rsidDel="00000000" w:rsidR="00000000" w:rsidRPr="00000000">
              <w:rPr>
                <w:color w:val="808080"/>
                <w:rtl w:val="0"/>
              </w:rPr>
              <w:t xml:space="preserve"> đại học</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color w:val="7f7f7f"/>
              </w:rPr>
            </w:pPr>
            <w:r w:rsidDel="00000000" w:rsidR="00000000" w:rsidRPr="00000000">
              <w:rPr>
                <w:rFonts w:ascii="Calibri" w:cs="Calibri" w:eastAsia="Calibri" w:hAnsi="Calibri"/>
                <w:color w:val="7f7f7f"/>
                <w:rtl w:val="0"/>
              </w:rPr>
              <w:t xml:space="preserve">• Tiếng Anh</w:t>
            </w: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28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66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5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54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w:t>
            </w:r>
            <w:r w:rsidDel="00000000" w:rsidR="00000000" w:rsidRPr="00000000">
              <w:rPr>
                <w:color w:val="7f7f7f"/>
                <w:rtl w:val="0"/>
              </w:rPr>
              <w:t xml:space="preserve">biết tiếng Nhật là một điểm cộng)</w:t>
            </w:r>
            <w:r w:rsidDel="00000000" w:rsidR="00000000" w:rsidRPr="00000000">
              <w:rPr>
                <w:rtl w:val="0"/>
              </w:rPr>
            </w:r>
          </w:p>
        </w:tc>
      </w:tr>
    </w:tbl>
    <w:p w:rsidR="00000000" w:rsidDel="00000000" w:rsidP="00000000" w:rsidRDefault="00000000" w:rsidRPr="00000000" w14:paraId="00000058">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43185</wp:posOffset>
          </wp:positionH>
          <wp:positionV relativeFrom="paragraph">
            <wp:posOffset>-28569</wp:posOffset>
          </wp:positionV>
          <wp:extent cx="1908810" cy="352425"/>
          <wp:effectExtent b="0" l="0" r="0" t="0"/>
          <wp:wrapSquare wrapText="bothSides" distB="0" distT="0" distL="114300" distR="11430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Zaid7r3OuA6UZ+rTC05DMIQW4w==">AMUW2mXj00I08MAZ/Jj+SHGzF1rOodmx2pXK/UVyW3RC5aD3mVvjP599EybgBMyPKry7ziEPtFMHGc0EOsAbF0RPSij+8h7pGsW8VpyWJ28hTDMVkjS01RY=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